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C37DD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>№</w:t>
      </w:r>
      <w:r w:rsidR="002C20CC">
        <w:rPr>
          <w:rFonts w:ascii="Times New Roman" w:hAnsi="Times New Roman" w:cs="Times New Roman"/>
          <w:b/>
          <w:sz w:val="24"/>
          <w:szCs w:val="24"/>
        </w:rPr>
        <w:t>5827</w:t>
      </w:r>
      <w:r w:rsidR="00FE2F22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4C37DD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="004C37DD" w:rsidRPr="004C37DD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C20CC" w:rsidRPr="002C20CC">
        <w:rPr>
          <w:rFonts w:ascii="Times New Roman" w:hAnsi="Times New Roman" w:cs="Times New Roman"/>
          <w:b/>
          <w:sz w:val="24"/>
          <w:szCs w:val="24"/>
        </w:rPr>
        <w:t xml:space="preserve">оборудования для лабораторий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Данный двухэтапный тендер относится к тендеру </w:t>
      </w:r>
      <w:r w:rsidRPr="009C4F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Типа 2: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«Тип 2 - c параллельной оценкой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предложения).»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B7BDB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</w:t>
      </w:r>
      <w:proofErr w:type="gramStart"/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are invited</w:t>
      </w:r>
      <w:proofErr w:type="gramEnd"/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to the second stage additionally (based on the results of the pre-qualification and technical evaluation of the tender offer).</w:t>
      </w:r>
    </w:p>
    <w:p w:rsidR="00AB7BDB" w:rsidRPr="00AB7BDB" w:rsidRDefault="00AB7BDB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7BDB" w:rsidRPr="00AB7BDB" w:rsidRDefault="00AB7BDB" w:rsidP="00FD4DF6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D57" w:rsidRPr="00984D57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</w:p>
          <w:p w:rsidR="00876FD0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поставки:</w:t>
            </w:r>
          </w:p>
          <w:p w:rsidR="002C20CC" w:rsidRPr="002C20CC" w:rsidRDefault="002C20CC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CC">
              <w:rPr>
                <w:rFonts w:ascii="Times New Roman" w:hAnsi="Times New Roman" w:cs="Times New Roman"/>
                <w:sz w:val="24"/>
                <w:szCs w:val="24"/>
              </w:rPr>
              <w:t>НПС Астраханская</w:t>
            </w:r>
          </w:p>
          <w:p w:rsidR="002C20CC" w:rsidRPr="002C20CC" w:rsidRDefault="002C20CC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CC">
              <w:rPr>
                <w:rFonts w:ascii="Times New Roman" w:hAnsi="Times New Roman" w:cs="Times New Roman"/>
                <w:sz w:val="24"/>
                <w:szCs w:val="24"/>
              </w:rPr>
              <w:t>Морской Терминал</w:t>
            </w:r>
          </w:p>
          <w:p w:rsidR="002C20CC" w:rsidRDefault="002C20CC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FD0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выполнение работ:</w:t>
            </w:r>
          </w:p>
          <w:p w:rsidR="00876FD0" w:rsidRPr="002C20CC" w:rsidRDefault="003B7942" w:rsidP="002C20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CC">
              <w:rPr>
                <w:rFonts w:ascii="Times New Roman" w:hAnsi="Times New Roman" w:cs="Times New Roman"/>
                <w:sz w:val="24"/>
                <w:szCs w:val="24"/>
              </w:rPr>
              <w:t xml:space="preserve">НПС </w:t>
            </w:r>
            <w:r w:rsidR="002C20CC" w:rsidRPr="002C20CC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  <w:p w:rsidR="00FD4DF6" w:rsidRPr="003B7942" w:rsidRDefault="00FD4DF6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874A8" w:rsidRDefault="002C20CC" w:rsidP="002C20C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12.2023-12</w:t>
            </w:r>
            <w:r w:rsidR="005874A8" w:rsidRPr="005874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76F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03444A" w:rsidP="00F767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9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57" w:rsidRPr="00984D57" w:rsidRDefault="00984D57" w:rsidP="00AB7BD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возможно в случаях: снятия с производства</w:t>
            </w:r>
            <w:r w:rsidR="00AB7BDB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взаимозаменяемости продукта</w:t>
            </w:r>
          </w:p>
        </w:tc>
      </w:tr>
      <w:tr w:rsidR="00FD4DF6" w:rsidRPr="002C20C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3B7942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:rsidR="00FD4DF6" w:rsidRPr="003B7942" w:rsidRDefault="00CB7A1E" w:rsidP="00AB7BD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2C20CC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76FD0" w:rsidRDefault="003B7942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E61" w:rsidRPr="007073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  <w:p w:rsidR="003B7942" w:rsidRPr="007073AE" w:rsidRDefault="00876FD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после проведения ПНР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87078" w:rsidRDefault="00CB7A1E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100%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delivery</w:t>
            </w:r>
          </w:p>
        </w:tc>
      </w:tr>
      <w:tr w:rsidR="00A02A55" w:rsidRPr="00AB7BD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B7BDB" w:rsidRPr="00AB7BDB" w:rsidRDefault="00AB7BDB" w:rsidP="00AB7B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до склада КТК-Р /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CPC-R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2A55" w:rsidRPr="00AB7BDB" w:rsidRDefault="00AB7BDB" w:rsidP="00AB7B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(Схема проезда представлена в Приложении № 7 пакета тендерной документации/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# 7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tender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package</w:t>
            </w:r>
            <w:proofErr w:type="spellEnd"/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DF6" w:rsidRPr="002C20C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AB7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AB7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73AE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6FD0" w:rsidRPr="00876FD0" w:rsidRDefault="00876FD0" w:rsidP="00876F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общегражданской ответственности при проведении ПНР (письменное подтверждение о предоставлении при подписании договора) </w:t>
            </w:r>
          </w:p>
          <w:p w:rsidR="00876FD0" w:rsidRPr="00876FD0" w:rsidRDefault="00876FD0" w:rsidP="00876F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(Страховые компании согласовываются  с Покупателем)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2C20CC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FB4" w:rsidRPr="00984D57" w:rsidTr="00736653">
        <w:tc>
          <w:tcPr>
            <w:tcW w:w="4253" w:type="dxa"/>
            <w:shd w:val="clear" w:color="auto" w:fill="auto"/>
            <w:vAlign w:val="center"/>
          </w:tcPr>
          <w:p w:rsidR="00851FB4" w:rsidRPr="00FF6AD8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Техническое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4C37DD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предлагаемого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к поставке 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>с полным указанием марки/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(в формате таблицы) (в т. ч. обязательное предоставление в формате </w:t>
            </w:r>
            <w:proofErr w:type="spellStart"/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, по форме Приложения 2.                     </w:t>
            </w:r>
          </w:p>
          <w:p w:rsidR="004C37DD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№2 указать производителя и страну. 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В случае каких-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>либо изменений в наименовании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пометку в Примечани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FB4" w:rsidRPr="0076759A" w:rsidRDefault="003B7942" w:rsidP="00876FD0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 предлагаемых аналогов указать в примечание наименование. Дополнительно отдельным файлом приложить подробное техническое описание.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F7673F" w:rsidRDefault="00851FB4" w:rsidP="00CA6F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F05" w:rsidRPr="00C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37DD" w:rsidRPr="004C37DD" w:rsidRDefault="00AB7BDB" w:rsidP="004C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документов при поставе, которые указаны в Опросных листах.</w:t>
            </w:r>
          </w:p>
          <w:p w:rsidR="00876FD0" w:rsidRPr="00984D57" w:rsidRDefault="004C37DD" w:rsidP="004C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Опросные листы на зака</w:t>
            </w:r>
            <w:r w:rsidR="007073AE">
              <w:rPr>
                <w:rFonts w:ascii="Times New Roman" w:hAnsi="Times New Roman" w:cs="Times New Roman"/>
                <w:sz w:val="24"/>
                <w:szCs w:val="24"/>
              </w:rPr>
              <w:t>зываемое оборудование приложены (Приложение 8).</w:t>
            </w:r>
          </w:p>
        </w:tc>
      </w:tr>
      <w:tr w:rsidR="00851FB4" w:rsidRPr="002C20CC" w:rsidTr="00736653">
        <w:tc>
          <w:tcPr>
            <w:tcW w:w="4253" w:type="dxa"/>
            <w:shd w:val="clear" w:color="auto" w:fill="auto"/>
            <w:vAlign w:val="center"/>
          </w:tcPr>
          <w:p w:rsidR="00851FB4" w:rsidRPr="009A2E9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7073AE" w:rsidRDefault="00851FB4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7073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759A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sz w:val="24"/>
                <w:szCs w:val="24"/>
              </w:rPr>
              <w:t>Зайкина Ольга Александровна</w:t>
            </w:r>
          </w:p>
          <w:p w:rsidR="00851FB4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Zaykina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6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AB7BDB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AB7BDB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03444A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876FD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для Секретаря Тендерного </w:t>
            </w:r>
            <w:proofErr w:type="gramStart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1FB4" w:rsidRPr="0003444A" w:rsidRDefault="00AB7BDB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B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предложений по данному тендеру ведется исключительно в электронном формате.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3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5874A8" w:rsidRDefault="00AB7BDB" w:rsidP="00AB7BD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4" w:name="_GoBack"/>
            <w:bookmarkEnd w:id="4"/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7B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7BDB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059"/>
    <w:multiLevelType w:val="hybridMultilevel"/>
    <w:tmpl w:val="B0065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3E40"/>
    <w:multiLevelType w:val="hybridMultilevel"/>
    <w:tmpl w:val="E5301B52"/>
    <w:lvl w:ilvl="0" w:tplc="49F0F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D197B"/>
    <w:multiLevelType w:val="hybridMultilevel"/>
    <w:tmpl w:val="3BD0F556"/>
    <w:lvl w:ilvl="0" w:tplc="23DE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30"/>
  </w:num>
  <w:num w:numId="35">
    <w:abstractNumId w:val="15"/>
  </w:num>
  <w:num w:numId="36">
    <w:abstractNumId w:val="22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20CC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942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7D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74A8"/>
    <w:rsid w:val="005912A7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3AE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759A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FB4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6FD0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4D57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B7BDB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686"/>
    <w:rsid w:val="00C87705"/>
    <w:rsid w:val="00C9000E"/>
    <w:rsid w:val="00C9384A"/>
    <w:rsid w:val="00CA106B"/>
    <w:rsid w:val="00CA17FA"/>
    <w:rsid w:val="00CA2B50"/>
    <w:rsid w:val="00CA326E"/>
    <w:rsid w:val="00CA5923"/>
    <w:rsid w:val="00CA6F05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D56C8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4C37DD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CD407F7-7184-4634-BF4A-C5C71C5C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6</cp:revision>
  <cp:lastPrinted>2017-03-07T10:36:00Z</cp:lastPrinted>
  <dcterms:created xsi:type="dcterms:W3CDTF">2022-12-20T12:40:00Z</dcterms:created>
  <dcterms:modified xsi:type="dcterms:W3CDTF">2023-08-14T08:23:00Z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